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76175" w:rsidRDefault="00876175" w:rsidP="00876175">
      <w:pPr>
        <w:rPr>
          <w:rFonts w:ascii="Times New Roman" w:eastAsia="Times New Roman" w:hAnsi="Times New Roman" w:cs="Times New Roman"/>
          <w:lang w:eastAsia="es-ES_tradnl"/>
        </w:rPr>
      </w:pPr>
      <w:r>
        <w:rPr>
          <w:rFonts w:ascii="Times New Roman" w:eastAsia="Times New Roman" w:hAnsi="Times New Roman" w:cs="Times New Roman"/>
          <w:lang w:eastAsia="es-ES_tradnl"/>
        </w:rPr>
        <w:t>Actúa como expert</w:t>
      </w:r>
      <w:r w:rsidR="009A03FE">
        <w:rPr>
          <w:rFonts w:ascii="Times New Roman" w:eastAsia="Times New Roman" w:hAnsi="Times New Roman" w:cs="Times New Roman"/>
          <w:lang w:eastAsia="es-ES_tradnl"/>
        </w:rPr>
        <w:t>o</w:t>
      </w:r>
      <w:r>
        <w:rPr>
          <w:rFonts w:ascii="Times New Roman" w:eastAsia="Times New Roman" w:hAnsi="Times New Roman" w:cs="Times New Roman"/>
          <w:lang w:eastAsia="es-ES_tradnl"/>
        </w:rPr>
        <w:t xml:space="preserve"> en pedagogía y psicología. Dime crea una dinámica que pueda utilizar para solventar problemas de comunicación </w:t>
      </w:r>
      <w:r>
        <w:rPr>
          <w:rFonts w:ascii="Times New Roman" w:eastAsia="Times New Roman" w:hAnsi="Times New Roman" w:cs="Times New Roman"/>
          <w:lang w:eastAsia="es-ES_tradnl"/>
        </w:rPr>
        <w:t>positiva entre el alumnado. Como consecuencia del uso de grupos de whatsapp, mis alumnos entran en conflicto con frecuencia. Se insultan, se expulsan de los grupos, o difunden memes ridiculizando a sus compañeros.</w:t>
      </w:r>
    </w:p>
    <w:p w:rsidR="00876175" w:rsidRDefault="00876175" w:rsidP="00876175"/>
    <w:p w:rsidR="00876175" w:rsidRDefault="00876175" w:rsidP="00876175">
      <w:r>
        <w:t>Respeta el siguiente formato: Los títulos deben estar en mayúsculas y negritas.</w:t>
      </w:r>
    </w:p>
    <w:p w:rsidR="00876175" w:rsidRDefault="00876175" w:rsidP="00876175"/>
    <w:p w:rsidR="00876175" w:rsidRDefault="00876175" w:rsidP="00876175">
      <w:r>
        <w:t>Comienza primero creando un título creativo y original en negrita y mayúsculas para la dinámica.</w:t>
      </w:r>
    </w:p>
    <w:p w:rsidR="00876175" w:rsidRDefault="00876175" w:rsidP="00876175"/>
    <w:p w:rsidR="00876175" w:rsidRDefault="00876175" w:rsidP="00876175">
      <w:r>
        <w:t>Luego crea una descripción corta de la dinámica de no más de un párrafo.</w:t>
      </w:r>
    </w:p>
    <w:p w:rsidR="00876175" w:rsidRDefault="00876175" w:rsidP="00876175"/>
    <w:p w:rsidR="00876175" w:rsidRDefault="00876175" w:rsidP="00876175">
      <w:r>
        <w:t xml:space="preserve">Crea una lista </w:t>
      </w:r>
      <w:r>
        <w:t>en la que enumeres las siguientes cuestiones</w:t>
      </w:r>
      <w:r>
        <w:t>:</w:t>
      </w:r>
    </w:p>
    <w:p w:rsidR="00876175" w:rsidRDefault="00876175" w:rsidP="00876175">
      <w:pPr>
        <w:pStyle w:val="Prrafodelista"/>
        <w:numPr>
          <w:ilvl w:val="0"/>
          <w:numId w:val="1"/>
        </w:numPr>
      </w:pPr>
      <w:r>
        <w:t>Organización de la dinámica (grupos y participantes por grupo).</w:t>
      </w:r>
    </w:p>
    <w:p w:rsidR="00876175" w:rsidRDefault="00876175" w:rsidP="00876175">
      <w:pPr>
        <w:pStyle w:val="Prrafodelista"/>
        <w:numPr>
          <w:ilvl w:val="0"/>
          <w:numId w:val="1"/>
        </w:numPr>
      </w:pPr>
      <w:r>
        <w:t>Tiempo (cuánto dura la dinámica)</w:t>
      </w:r>
    </w:p>
    <w:p w:rsidR="00876175" w:rsidRDefault="00876175" w:rsidP="00876175">
      <w:pPr>
        <w:pStyle w:val="Prrafodelista"/>
        <w:numPr>
          <w:ilvl w:val="0"/>
          <w:numId w:val="1"/>
        </w:numPr>
      </w:pPr>
      <w:r>
        <w:t xml:space="preserve">Materiales (qué material necesitas para </w:t>
      </w:r>
      <w:r>
        <w:t>llevar a cabo la dinámica</w:t>
      </w:r>
      <w:r>
        <w:t>)</w:t>
      </w:r>
    </w:p>
    <w:p w:rsidR="00876175" w:rsidRDefault="00876175" w:rsidP="00876175"/>
    <w:p w:rsidR="00876175" w:rsidRDefault="00876175" w:rsidP="00876175">
      <w:r>
        <w:t>A continuación introduce un título en mayúsculas y negritas “Objetivos didácticos”</w:t>
      </w:r>
      <w:r>
        <w:t>, y enumera 4 ob</w:t>
      </w:r>
      <w:r>
        <w:t>jetivos didácticos tiene est</w:t>
      </w:r>
      <w:r>
        <w:t>a dinámica.</w:t>
      </w:r>
    </w:p>
    <w:p w:rsidR="00876175" w:rsidRDefault="00876175" w:rsidP="00876175"/>
    <w:p w:rsidR="00876175" w:rsidRDefault="00876175" w:rsidP="00876175">
      <w:r>
        <w:t>A continuación introduce un título en mayúsculas y negritas llamado “Instrucciones” y explica cómo funciona la dinámica. Paso a paso.</w:t>
      </w:r>
    </w:p>
    <w:p w:rsidR="00876175" w:rsidRDefault="00876175" w:rsidP="00876175"/>
    <w:p w:rsidR="00876175" w:rsidRPr="00876175" w:rsidRDefault="00876175" w:rsidP="00876175">
      <w:pPr>
        <w:rPr>
          <w:lang w:val="es-ES_tradnl"/>
        </w:rPr>
      </w:pPr>
      <w:r w:rsidRPr="00876175">
        <w:rPr>
          <w:lang w:val="es-ES_tradnl"/>
        </w:rPr>
        <w:t>Continua con un título llamado “</w:t>
      </w:r>
      <w:r w:rsidRPr="00876175">
        <w:t>Atención a la inclusión educativa</w:t>
      </w:r>
      <w:r w:rsidRPr="00876175">
        <w:rPr>
          <w:lang w:val="es-ES_tradnl"/>
        </w:rPr>
        <w:t>”, dentro de ese título debes hablar de:</w:t>
      </w:r>
    </w:p>
    <w:p w:rsidR="00876175" w:rsidRDefault="00876175" w:rsidP="00876175">
      <w:pPr>
        <w:pStyle w:val="Prrafodelista"/>
        <w:numPr>
          <w:ilvl w:val="0"/>
          <w:numId w:val="2"/>
        </w:numPr>
        <w:rPr>
          <w:rFonts w:ascii="Times New Roman" w:eastAsia="Times New Roman" w:hAnsi="Times New Roman" w:cs="Times New Roman"/>
          <w:lang w:eastAsia="es-ES_tradnl"/>
        </w:rPr>
      </w:pPr>
      <w:r>
        <w:t>Principios DUA Qué principios del D</w:t>
      </w:r>
      <w:r>
        <w:rPr>
          <w:rFonts w:ascii="Times New Roman" w:eastAsia="Times New Roman" w:hAnsi="Times New Roman" w:cs="Times New Roman"/>
          <w:lang w:eastAsia="es-ES_tradnl"/>
        </w:rPr>
        <w:t xml:space="preserve">iseño Universal para el Aprendizaje </w:t>
      </w:r>
      <w:r>
        <w:t>se dan en esta dinámicas</w:t>
      </w:r>
    </w:p>
    <w:p w:rsidR="00876175" w:rsidRDefault="00876175" w:rsidP="00876175">
      <w:pPr>
        <w:pStyle w:val="Prrafodelista"/>
        <w:numPr>
          <w:ilvl w:val="0"/>
          <w:numId w:val="2"/>
        </w:numPr>
      </w:pPr>
      <w:r>
        <w:t>Pautas DUA: Qué pautas del Diseño Universal para el Aprendizaje se dan en esta</w:t>
      </w:r>
    </w:p>
    <w:p w:rsidR="00876175" w:rsidRDefault="00876175" w:rsidP="00876175">
      <w:pPr>
        <w:pStyle w:val="Prrafodelista"/>
        <w:numPr>
          <w:ilvl w:val="0"/>
          <w:numId w:val="2"/>
        </w:numPr>
      </w:pPr>
      <w:r>
        <w:t>Adaptación: Cómo podemos adaptar el juego para cumplir los principios del D</w:t>
      </w:r>
      <w:r>
        <w:rPr>
          <w:rFonts w:ascii="Times New Roman" w:eastAsia="Times New Roman" w:hAnsi="Times New Roman" w:cs="Times New Roman"/>
          <w:lang w:eastAsia="es-ES_tradnl"/>
        </w:rPr>
        <w:t>iseño Universal para el Aprendizaje</w:t>
      </w:r>
    </w:p>
    <w:p w:rsidR="00876175" w:rsidRDefault="00876175" w:rsidP="00876175"/>
    <w:p w:rsidR="00876175" w:rsidRDefault="00876175" w:rsidP="00876175">
      <w:r>
        <w:t xml:space="preserve">A continuación introduce un título en negritas y mayúsculas llamado “Evaluación” y explica cómo evaluar que se han adquirido o reforzado los contenidos. Explica qué otra dinámica podemos hacer para saber que han adquirido los contenidos. </w:t>
      </w:r>
    </w:p>
    <w:p w:rsidR="00876175" w:rsidRDefault="00876175" w:rsidP="00876175"/>
    <w:p w:rsidR="00876175" w:rsidRDefault="00876175" w:rsidP="00876175">
      <w:r>
        <w:t>A continuación, crea una rúbrica de evaluación en formato tabla para poder saber si el alumnado ha aprendido los contenidos.</w:t>
      </w:r>
    </w:p>
    <w:p w:rsidR="00876175" w:rsidRDefault="00876175" w:rsidP="00876175"/>
    <w:p w:rsidR="00876175" w:rsidRDefault="00876175" w:rsidP="00876175">
      <w:r>
        <w:t>Continua con un título llamado “¡CUIDADO!” contando algunos posibles problemas que podamos encontrarnos con esta dinámica y cómo solucionarla.</w:t>
      </w:r>
    </w:p>
    <w:p w:rsidR="00876175" w:rsidRDefault="00876175" w:rsidP="00876175"/>
    <w:p w:rsidR="00876175" w:rsidRDefault="00876175" w:rsidP="00876175">
      <w:r>
        <w:t xml:space="preserve">En el caso de necesitar crear materiales específicos, continua con un título “Diseño del material” aquí cuéntame cómo debo crear el material didáctico, con algunos consejos de diseño para que puedan ser adaptadas al alumnado de este nivel y dónde debo colocar cada parte de la carta. </w:t>
      </w:r>
    </w:p>
    <w:p w:rsidR="00876175" w:rsidRDefault="00876175" w:rsidP="00876175"/>
    <w:p w:rsidR="00876175" w:rsidRDefault="00876175" w:rsidP="00876175">
      <w:r>
        <w:lastRenderedPageBreak/>
        <w:t>Finalmente dame todos los todos textos o preguntas necesarias para llevar esta dinámica a clase en formato tabla.</w:t>
      </w:r>
    </w:p>
    <w:p w:rsidR="00876175" w:rsidRDefault="00876175" w:rsidP="00876175"/>
    <w:p w:rsidR="00876175" w:rsidRPr="005D1C4F" w:rsidRDefault="00876175" w:rsidP="00876175"/>
    <w:p w:rsidR="00876175" w:rsidRPr="005D1C4F" w:rsidRDefault="00876175" w:rsidP="00876175">
      <w:pPr>
        <w:rPr>
          <w:lang w:val="es-ES_tradnl"/>
        </w:rPr>
      </w:pPr>
      <w:r w:rsidRPr="005D1C4F">
        <w:rPr>
          <w:lang w:val="es-ES_tradnl"/>
        </w:rPr>
        <w:t xml:space="preserve">Cuando finalices con todo, recuérdame que debo revisar </w:t>
      </w:r>
      <w:r w:rsidR="005D1C4F" w:rsidRPr="005D1C4F">
        <w:rPr>
          <w:lang w:val="es-ES_tradnl"/>
        </w:rPr>
        <w:t>toda la información que me has proporcionado.</w:t>
      </w:r>
    </w:p>
    <w:sectPr w:rsidR="00876175" w:rsidRPr="005D1C4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7277FC"/>
    <w:multiLevelType w:val="hybridMultilevel"/>
    <w:tmpl w:val="D048DEA4"/>
    <w:lvl w:ilvl="0" w:tplc="A9220038">
      <w:start w:val="7"/>
      <w:numFmt w:val="bullet"/>
      <w:lvlText w:val="-"/>
      <w:lvlJc w:val="left"/>
      <w:pPr>
        <w:ind w:left="720" w:hanging="360"/>
      </w:pPr>
      <w:rPr>
        <w:rFonts w:ascii="Calibri" w:eastAsiaTheme="minorHAnsi" w:hAnsi="Calibri" w:cs="Calibri"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hint="default"/>
      </w:rPr>
    </w:lvl>
    <w:lvl w:ilvl="6" w:tplc="040A0001">
      <w:start w:val="1"/>
      <w:numFmt w:val="bullet"/>
      <w:lvlText w:val=""/>
      <w:lvlJc w:val="left"/>
      <w:pPr>
        <w:ind w:left="5040" w:hanging="360"/>
      </w:pPr>
      <w:rPr>
        <w:rFonts w:ascii="Symbol" w:hAnsi="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hint="default"/>
      </w:rPr>
    </w:lvl>
  </w:abstractNum>
  <w:abstractNum w:abstractNumId="1" w15:restartNumberingAfterBreak="0">
    <w:nsid w:val="1C9F4457"/>
    <w:multiLevelType w:val="hybridMultilevel"/>
    <w:tmpl w:val="AC6AF2A2"/>
    <w:lvl w:ilvl="0" w:tplc="A9220038">
      <w:start w:val="7"/>
      <w:numFmt w:val="bullet"/>
      <w:lvlText w:val="-"/>
      <w:lvlJc w:val="left"/>
      <w:pPr>
        <w:ind w:left="720" w:hanging="360"/>
      </w:pPr>
      <w:rPr>
        <w:rFonts w:ascii="Calibri" w:eastAsiaTheme="minorHAnsi" w:hAnsi="Calibri" w:cs="Calibri"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hint="default"/>
      </w:rPr>
    </w:lvl>
    <w:lvl w:ilvl="6" w:tplc="040A0001">
      <w:start w:val="1"/>
      <w:numFmt w:val="bullet"/>
      <w:lvlText w:val=""/>
      <w:lvlJc w:val="left"/>
      <w:pPr>
        <w:ind w:left="5040" w:hanging="360"/>
      </w:pPr>
      <w:rPr>
        <w:rFonts w:ascii="Symbol" w:hAnsi="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hint="default"/>
      </w:rPr>
    </w:lvl>
  </w:abstractNum>
  <w:num w:numId="1" w16cid:durableId="1048456381">
    <w:abstractNumId w:val="1"/>
    <w:lvlOverride w:ilvl="0"/>
    <w:lvlOverride w:ilvl="1"/>
    <w:lvlOverride w:ilvl="2"/>
    <w:lvlOverride w:ilvl="3"/>
    <w:lvlOverride w:ilvl="4"/>
    <w:lvlOverride w:ilvl="5"/>
    <w:lvlOverride w:ilvl="6"/>
    <w:lvlOverride w:ilvl="7"/>
    <w:lvlOverride w:ilvl="8"/>
  </w:num>
  <w:num w:numId="2" w16cid:durableId="186397923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175"/>
    <w:rsid w:val="00015746"/>
    <w:rsid w:val="00572F69"/>
    <w:rsid w:val="005D1C4F"/>
    <w:rsid w:val="00876175"/>
    <w:rsid w:val="009A03FE"/>
    <w:rsid w:val="00C03E78"/>
    <w:rsid w:val="00F00E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30004"/>
  <w15:chartTrackingRefBased/>
  <w15:docId w15:val="{C432CACC-939E-4C29-A037-9ACEFBA4F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6175"/>
    <w:pPr>
      <w:spacing w:after="0" w:line="240" w:lineRule="auto"/>
    </w:pPr>
    <w:rPr>
      <w:kern w:val="0"/>
      <w:sz w:val="24"/>
      <w:szCs w:val="24"/>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761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1035</TotalTime>
  <Pages>2</Pages>
  <Words>385</Words>
  <Characters>2118</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EDUCALIKE S.L.</dc:creator>
  <cp:keywords/>
  <dc:description/>
  <cp:lastModifiedBy>EDUCALIKE S.L.</cp:lastModifiedBy>
  <cp:revision>2</cp:revision>
  <dcterms:created xsi:type="dcterms:W3CDTF">2023-06-24T17:29:00Z</dcterms:created>
  <dcterms:modified xsi:type="dcterms:W3CDTF">2023-06-27T17:55:00Z</dcterms:modified>
</cp:coreProperties>
</file>